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180" w:afterAutospacing="0" w:line="552" w:lineRule="atLeast"/>
        <w:ind w:left="0" w:right="0"/>
        <w:jc w:val="center"/>
        <w:rPr>
          <w:sz w:val="45"/>
          <w:szCs w:val="45"/>
        </w:rPr>
      </w:pPr>
      <w:r>
        <w:rPr>
          <w:sz w:val="45"/>
          <w:szCs w:val="45"/>
          <w:bdr w:val="none" w:color="auto" w:sz="0" w:space="0"/>
        </w:rPr>
        <w:t>习近平：在2021年春节团拜会上的讲话</w:t>
      </w:r>
    </w:p>
    <w:p>
      <w:pPr>
        <w:keepNext w:val="0"/>
        <w:keepLines w:val="0"/>
        <w:widowControl/>
        <w:suppressLineNumbers w:val="0"/>
        <w:spacing w:before="372" w:beforeAutospacing="0"/>
        <w:jc w:val="center"/>
        <w:rPr>
          <w:color w:val="666666"/>
        </w:rPr>
      </w:pPr>
      <w:r>
        <w:rPr>
          <w:rFonts w:ascii="宋体" w:hAnsi="宋体" w:eastAsia="宋体" w:cs="宋体"/>
          <w:color w:val="666666"/>
          <w:kern w:val="0"/>
          <w:sz w:val="24"/>
          <w:szCs w:val="24"/>
          <w:lang w:val="en-US" w:eastAsia="zh-CN" w:bidi="ar"/>
        </w:rPr>
        <w:t>2021年02月10日15:32 | 来源：</w:t>
      </w:r>
      <w:r>
        <w:rPr>
          <w:rFonts w:ascii="宋体" w:hAnsi="宋体" w:eastAsia="宋体" w:cs="宋体"/>
          <w:color w:val="212121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212121"/>
          <w:kern w:val="0"/>
          <w:sz w:val="24"/>
          <w:szCs w:val="24"/>
          <w:u w:val="none"/>
          <w:lang w:val="en-US" w:eastAsia="zh-CN" w:bidi="ar"/>
        </w:rPr>
        <w:instrText xml:space="preserve"> HYPERLINK "http://www.xinhuanet.com/politics/2021-02/10/c_1127090398.htm" \t "http://politics.people.com.cn/n1/2021/0210/_blank" </w:instrText>
      </w:r>
      <w:r>
        <w:rPr>
          <w:rFonts w:ascii="宋体" w:hAnsi="宋体" w:eastAsia="宋体" w:cs="宋体"/>
          <w:color w:val="212121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color w:val="212121"/>
          <w:sz w:val="24"/>
          <w:szCs w:val="24"/>
          <w:u w:val="none"/>
        </w:rPr>
        <w:t>新华网</w:t>
      </w:r>
      <w:r>
        <w:rPr>
          <w:rFonts w:ascii="宋体" w:hAnsi="宋体" w:eastAsia="宋体" w:cs="宋体"/>
          <w:color w:val="212121"/>
          <w:kern w:val="0"/>
          <w:sz w:val="24"/>
          <w:szCs w:val="24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before="372" w:beforeAutospacing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在2021年春节团拜会上的讲话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6" w:beforeAutospacing="0" w:after="0" w:afterAutospacing="0" w:line="45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（2021年2月10日）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6" w:beforeAutospacing="0" w:after="0" w:afterAutospacing="0" w:line="45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习近平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6" w:beforeAutospacing="0" w:after="0" w:afterAutospacing="0" w:line="45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同志们，朋友们：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6" w:beforeAutospacing="0" w:after="0" w:afterAutospacing="0" w:line="45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农历辛丑年春节即将到来。今天，我们在这里欢聚一堂，共迎新春佳节，感到十分高兴。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6" w:beforeAutospacing="0" w:after="0" w:afterAutospacing="0" w:line="45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首先，我代表党中央和国务院，向大家致以节日的美好祝福！向全国各族人民，向香港特别行政区同胞、澳门特别行政区同胞、台湾同胞和海外侨胞拜年！祝大家新春愉快！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6" w:beforeAutospacing="0" w:after="0" w:afterAutospacing="0" w:line="45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回首过去一年，既有惊心动魄的风云突变，又有豪情万丈的砥砺前行。一年来，我们党团结带领全国各族人民众志成城、迎难而上，战疫情、抗洪涝，促改革、推开放，抓脱贫、惠民生，保增长、稳大局，在世界上率先控制住疫情蔓延，在全球主要经济体中率先实现经济正增长，全面建成小康社会取得伟大历史性成就，脱贫攻坚目标任务如期完成，重大科技创新成果捷报频传，共建“一带一路”扎实推进，“十三五”规划圆满收官，构建人类命运共同体得到国际社会广泛认同，各项事业取得新的重大成就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6" w:beforeAutospacing="0" w:after="0" w:afterAutospacing="0" w:line="45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实践再次证明，中国特色社会主义制度具有无比强大的生命力和创造力！中国人民和中华民族具有无比强大的凝聚力和向心力！只要全党全国各族人民紧密团结在党中央的周围，就没有任何困难能够难倒我们，就没有任何力量能够阻挡中华民族实现伟大复兴的铿锵步伐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6" w:beforeAutospacing="0" w:after="0" w:afterAutospacing="0" w:line="45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同志们、朋友们！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6" w:beforeAutospacing="0" w:after="0" w:afterAutospacing="0" w:line="45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全面建成小康社会，实现第一个百年奋斗目标，在中国共产党奋斗史、新中国发展史、中华民族文明史上都具有里程碑意义。同时，我们必须认识到，这只是我们迈向中华民族伟大复兴的关键一步，我们决不能骄傲自满、止步不前，要继续谦虚谨慎、戒骄戒躁，继续艰苦奋斗、锐意进取，为实现第二个百年奋斗目标、实现中华民族伟大复兴而奋力拼搏，为人类和平与发展的崇高事业不断作出新的更大贡献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6" w:beforeAutospacing="0" w:after="0" w:afterAutospacing="0" w:line="45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新的一年，我们要全面贯彻党的十九大和十九届二中、三中、四中、五中全会精神，坚持稳中求进工作总基调，立足新发展阶段、贯彻新发展理念、构建新发展格局，以推动高质量发展为主题，以深化供给侧结构性改革为主线，以改革创新为根本动力，以满足人民日益增长的美好生活需要为根本目的，统筹推进“五位一体”总体布局、协调推进“四个全面”战略布局，统筹发展和安全，巩固拓展疫情防控和经济社会发展成果，努力实现“十四五”时期发展开好局、起好步，以优异成绩迎接中国共产党成立100周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6" w:beforeAutospacing="0" w:after="0" w:afterAutospacing="0" w:line="45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同志们、朋友们！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6" w:beforeAutospacing="0" w:after="0" w:afterAutospacing="0" w:line="45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“大鹏一日同风起，扶摇直上九万里。”100年来，中国共产党秉持为中国人民谋幸福的初心、为中华民族谋复兴的使命，不畏艰难险阻，不惧流血牺牲，团结带领全国各族人民浴血奋斗、发愤图强、改革开放，中华民族迎来了从站起来、富起来到强起来的伟大飞跃。今天，中国共产党已经发展成为一个走过百年光辉历程、在最大的社会主义国家执政70多年、拥有9100多万党员的世界上最大的马克思主义执政党，得到了14亿中国人民最广泛的支持和拥护。中国共产党立志于中华民族千秋伟业，百年恰是风华正茂！我们要认真回顾走过的路，不能忘记来时的路，继续走好前行的路，坚定理想信念，牢记初心使命，植根人民群众，始终保持蓬勃朝气、昂扬斗志。只要我们党始终站在时代潮流最前列、站在攻坚克难最前沿、站在最广大人民之中，就必将永远立于不败之地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6" w:beforeAutospacing="0" w:after="0" w:afterAutospacing="0" w:line="45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同志们、朋友们！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6" w:beforeAutospacing="0" w:after="0" w:afterAutospacing="0" w:line="45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在中华文化里，牛是勤劳、奉献、奋进、力量的象征。人们把为民服务、无私奉献比喻为孺子牛，把创新发展、攻坚克难比喻为拓荒牛，把艰苦奋斗、吃苦耐劳比喻为老黄牛。前进道路上，我们要大力发扬孺子牛、拓荒牛、老黄牛精神，以不怕苦、能吃苦的牛劲牛力，不用扬鞭自奋蹄，继续为中华民族伟大复兴辛勤耕耘、勇往直前，在新时代创造新的历史辉煌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6" w:beforeAutospacing="0" w:after="0" w:afterAutospacing="0" w:line="45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最后，祝大家身体健康、工作顺利、阖家幸福、万事如意、牛年大吉！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6" w:beforeAutospacing="0" w:after="0" w:afterAutospacing="0" w:line="45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谢谢大家。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1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2021-02-28T07:24:43Z</dcterms:created>
  <dc:creator>郑珍霞</dc:creator>
  <cp:lastModifiedBy>炑綿</cp:lastModifiedBy>
  <dcterms:modified xsi:type="dcterms:W3CDTF">2021-02-28T07:26:12Z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