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atLeas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222224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caps w:val="0"/>
          <w:color w:val="222224"/>
          <w:spacing w:val="0"/>
          <w:sz w:val="44"/>
          <w:szCs w:val="44"/>
          <w:shd w:val="clear" w:fill="FFFFFF"/>
          <w:lang w:val="en-US" w:eastAsia="zh-CN"/>
        </w:rPr>
        <w:t>安全廉洁过中秋，文明祥和度国庆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atLeast"/>
        <w:ind w:left="0" w:right="0" w:firstLine="600" w:firstLineChars="20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——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中共郑州市第二高级中学委员会、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郑州市第二高级中学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致全体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党员和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教职工的一封信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atLeast"/>
        <w:ind w:left="0" w:right="0" w:firstLine="600" w:firstLineChars="200"/>
        <w:jc w:val="righ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right="0"/>
        <w:textAlignment w:val="auto"/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全校党员同志、全体教职员工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金秋送爽、丹桂飘香，在这个美好的季节，国庆、中秋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双双到来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党的十九届五中全会也将在10月召开。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值此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举国同庆、情满月圆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之际，学校向不忘初心、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爱岗敬业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、无私奉献的全体教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职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员工致以诚挚的节日问候：祝愿大家身体健康、工作顺利、阖家幸福！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</w:rPr>
        <w:t>为确保大家过一个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安全、文明、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廉洁、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健康、充实的假期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，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学校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在此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温馨提示：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4"/>
          <w:spacing w:val="0"/>
          <w:sz w:val="30"/>
          <w:szCs w:val="30"/>
          <w:shd w:val="clear" w:fill="FFFFFF"/>
        </w:rPr>
        <w:t>疫情防控不</w:t>
      </w:r>
      <w:r>
        <w:rPr>
          <w:rFonts w:hint="eastAsia" w:ascii="仿宋" w:hAnsi="仿宋" w:eastAsia="仿宋" w:cs="仿宋"/>
          <w:b/>
          <w:bCs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放松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目前仍处于疫情防控期间，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val="en-US" w:eastAsia="zh-CN"/>
        </w:rPr>
        <w:t>学校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不提倡离郑外出，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如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确实需要出省，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须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经学校审批备案，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返校前做核酸检测。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二、安全防护在行动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节日期间，大家要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进一步增强自我保护意识，科学防护佩戴口罩，避免到人群聚集场所，在公共场所保持社交距离。注意饮食安全、交通安全和人身财产安全等。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高高兴兴回家去，平平安安返校来。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2" w:firstLineChars="200"/>
        <w:textAlignment w:val="auto"/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三、廉洁自律守底线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0" w:firstLineChars="20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大家要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认真落实中央八项规定精神，持续正风肃纪，严格“三公”经费开支，党员干部带头明底线、守纪律、知敬畏，禁止出现违规吃喝、违规收送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val="en-US" w:eastAsia="zh-CN"/>
        </w:rPr>
        <w:t>礼品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等问题，自觉抵制不良风气，营造风清气正的节日氛围。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四、师德师风记心间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0" w:firstLineChars="20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val="en-US" w:eastAsia="zh-CN"/>
        </w:rPr>
        <w:t>大家要严格遵守《郑州市教育局</w:t>
      </w:r>
      <w:r>
        <w:rPr>
          <w:rFonts w:hint="default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val="en-US" w:eastAsia="zh-CN"/>
        </w:rPr>
        <w:t>关于“十一”长假期间严禁在职教师违规办班、有偿补课代课的通知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val="en-US" w:eastAsia="zh-CN"/>
        </w:rPr>
        <w:t>》（郑教明电[2020]498号）精神，远离</w:t>
      </w:r>
      <w:r>
        <w:rPr>
          <w:rFonts w:hint="default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val="en-US" w:eastAsia="zh-CN"/>
        </w:rPr>
        <w:t>违规办班、有偿补课代课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val="en-US" w:eastAsia="zh-CN"/>
        </w:rPr>
        <w:t>，把有限的假期投入到假期充电、亲情互动、个人提升和体格健魄上。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五、读书锻炼两不误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最是书香能致远，利用假期多读书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多思考，提升自己的能力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。延续百岁人生健康节活动，利用双节多运动、多锻炼，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强身健体，以更加饱满的精神状态，从容、轻松地面对生活和工作挑战。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六、文明节约树新风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0" w:firstLineChars="200"/>
        <w:jc w:val="left"/>
        <w:textAlignment w:val="auto"/>
        <w:rPr>
          <w:rFonts w:hint="default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val="en-US" w:eastAsia="zh-CN"/>
        </w:rPr>
        <w:t>双节期间，我们要继续发扬郑州二高的好传统，积极响应习近平总书记号召，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艰苦奋斗、厉行节约，尚俭戒奢，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val="en-US" w:eastAsia="zh-CN"/>
        </w:rPr>
        <w:t>杜绝“舌尖上的浪费”。同时要遵守交通法规出行、言谈举止文明得体，携手助力郑州文明城市创建。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2" w:firstLineChars="200"/>
        <w:textAlignment w:val="auto"/>
        <w:rPr>
          <w:rFonts w:hint="eastAsia" w:ascii="仿宋" w:hAnsi="仿宋" w:eastAsia="仿宋" w:cs="仿宋"/>
          <w:b/>
          <w:bCs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七、校园值守保稳定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中秋、国庆期间校园带班值班的教师，按时到岗，坚守岗位，履行职责。严格执行门卫值班制度和外来人员出入校门口登记检查，以及重要事项报告等制度，确保校园安全稳定。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再次祝愿大家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val="en-US" w:eastAsia="zh-CN"/>
        </w:rPr>
        <w:t>安全廉洁过中秋，文明祥和度国庆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  <w:t>”</w:t>
      </w:r>
      <w:r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</w:rPr>
        <w:t>！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560" w:lineRule="atLeast"/>
        <w:ind w:left="0" w:right="0" w:firstLine="600" w:firstLineChars="200"/>
        <w:textAlignment w:val="auto"/>
        <w:rPr>
          <w:rFonts w:hint="eastAsia" w:ascii="仿宋" w:hAnsi="仿宋" w:eastAsia="仿宋" w:cs="仿宋"/>
          <w:i w:val="0"/>
          <w:caps w:val="0"/>
          <w:color w:val="222224"/>
          <w:spacing w:val="0"/>
          <w:sz w:val="30"/>
          <w:szCs w:val="30"/>
          <w:shd w:val="clear" w:fill="FFFFFF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atLeast"/>
        <w:ind w:left="0" w:right="0" w:firstLine="4800" w:firstLineChars="16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atLeast"/>
        <w:ind w:right="0" w:firstLine="3900" w:firstLineChars="13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中共郑州市第二高级中学委员会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atLeast"/>
        <w:ind w:left="0" w:right="0" w:firstLine="4800" w:firstLineChars="1600"/>
        <w:textAlignment w:val="auto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  <w:lang w:eastAsia="zh-CN"/>
        </w:rPr>
        <w:t>郑州市第二高级中学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440" w:lineRule="atLeast"/>
        <w:ind w:right="0" w:firstLine="5100" w:firstLineChars="1700"/>
        <w:textAlignment w:val="auto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2020年9月30日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D26100"/>
    <w:rsid w:val="18EE147E"/>
    <w:rsid w:val="2C8A7208"/>
    <w:rsid w:val="34927C29"/>
    <w:rsid w:val="385414AF"/>
    <w:rsid w:val="483E3A20"/>
    <w:rsid w:val="63D26100"/>
    <w:rsid w:val="66BF3246"/>
    <w:rsid w:val="6A8634E5"/>
    <w:rsid w:val="7B8A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2020-09-30T01:08:00Z</dcterms:created>
  <dc:creator>萧傈</dc:creator>
  <cp:lastModifiedBy>马震华</cp:lastModifiedBy>
  <cp:lastPrinted>2020-09-30T01:12:00Z</cp:lastPrinted>
  <dcterms:modified xsi:type="dcterms:W3CDTF">2020-09-30T03:35:16Z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